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6EFB7" w14:textId="77777777" w:rsidR="00F31CC9" w:rsidRDefault="00F31CC9">
      <w:pPr>
        <w:rPr>
          <w:sz w:val="32"/>
          <w:szCs w:val="32"/>
        </w:rPr>
      </w:pPr>
      <w:r w:rsidRPr="00F31CC9">
        <w:rPr>
          <w:sz w:val="32"/>
          <w:szCs w:val="32"/>
        </w:rPr>
        <w:t>PCB Defect Detection – Visual Results Documentation</w:t>
      </w:r>
    </w:p>
    <w:p w14:paraId="77F34C67" w14:textId="5CB5116C" w:rsidR="002D25D0" w:rsidRPr="002D25D0" w:rsidRDefault="00F31CC9">
      <w:pPr>
        <w:rPr>
          <w:sz w:val="32"/>
          <w:szCs w:val="32"/>
        </w:rPr>
      </w:pPr>
      <w:r>
        <w:rPr>
          <w:sz w:val="32"/>
          <w:szCs w:val="32"/>
        </w:rPr>
        <w:t>1.</w:t>
      </w:r>
      <w:r w:rsidR="002D25D0">
        <w:rPr>
          <w:sz w:val="32"/>
          <w:szCs w:val="32"/>
        </w:rPr>
        <w:t xml:space="preserve">MODEL </w:t>
      </w:r>
      <w:proofErr w:type="gramStart"/>
      <w:r w:rsidR="002D25D0">
        <w:rPr>
          <w:sz w:val="32"/>
          <w:szCs w:val="32"/>
        </w:rPr>
        <w:t>A :</w:t>
      </w:r>
      <w:proofErr w:type="gramEnd"/>
    </w:p>
    <w:p w14:paraId="2AB46B83" w14:textId="77777777" w:rsidR="002D25D0" w:rsidRDefault="002D25D0"/>
    <w:p w14:paraId="4DE2BF1A" w14:textId="4BC6F511" w:rsidR="00672851" w:rsidRDefault="002D25D0">
      <w:r w:rsidRPr="00162611">
        <w:rPr>
          <w:noProof/>
        </w:rPr>
        <w:drawing>
          <wp:inline distT="0" distB="0" distL="0" distR="0" wp14:anchorId="34B433EC" wp14:editId="0038B8A9">
            <wp:extent cx="1226324" cy="1316990"/>
            <wp:effectExtent l="0" t="0" r="0" b="0"/>
            <wp:docPr id="146642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256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35138" cy="13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162611">
        <w:rPr>
          <w:noProof/>
        </w:rPr>
        <w:drawing>
          <wp:inline distT="0" distB="0" distL="0" distR="0" wp14:anchorId="4B2AEA91" wp14:editId="48758A14">
            <wp:extent cx="1440180" cy="1318895"/>
            <wp:effectExtent l="0" t="0" r="7620" b="0"/>
            <wp:docPr id="205610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05366" name=""/>
                    <pic:cNvPicPr/>
                  </pic:nvPicPr>
                  <pic:blipFill rotWithShape="1">
                    <a:blip r:embed="rId5"/>
                    <a:srcRect l="3450" r="3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771" cy="133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</w:t>
      </w:r>
      <w:r w:rsidRPr="00162611">
        <w:rPr>
          <w:noProof/>
        </w:rPr>
        <w:drawing>
          <wp:inline distT="0" distB="0" distL="0" distR="0" wp14:anchorId="39052E9A" wp14:editId="16D99E51">
            <wp:extent cx="1265370" cy="1325245"/>
            <wp:effectExtent l="0" t="0" r="0" b="8255"/>
            <wp:docPr id="767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5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287755" cy="134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162611">
        <w:rPr>
          <w:noProof/>
        </w:rPr>
        <w:drawing>
          <wp:inline distT="0" distB="0" distL="0" distR="0" wp14:anchorId="22BF7EF1" wp14:editId="1DDACB56">
            <wp:extent cx="1287218" cy="1328420"/>
            <wp:effectExtent l="0" t="0" r="8255" b="5080"/>
            <wp:docPr id="1088213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970" cy="133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4EA9A" w14:textId="08FD7F8A" w:rsidR="002D25D0" w:rsidRDefault="002D25D0">
      <w:r w:rsidRPr="00162611">
        <w:rPr>
          <w:noProof/>
        </w:rPr>
        <w:drawing>
          <wp:inline distT="0" distB="0" distL="0" distR="0" wp14:anchorId="38056FDB" wp14:editId="43A10897">
            <wp:extent cx="1325880" cy="1269365"/>
            <wp:effectExtent l="0" t="0" r="7620" b="6985"/>
            <wp:docPr id="134774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496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31877" cy="127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162611">
        <w:rPr>
          <w:noProof/>
        </w:rPr>
        <w:drawing>
          <wp:inline distT="0" distB="0" distL="0" distR="0" wp14:anchorId="2BBEBA5F" wp14:editId="4F00A6DA">
            <wp:extent cx="1424940" cy="1272540"/>
            <wp:effectExtent l="0" t="0" r="3810" b="3810"/>
            <wp:docPr id="11118905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414" cy="12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 w:rsidRPr="001626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8DC6ACE" wp14:editId="5AFA23E5">
            <wp:extent cx="1287780" cy="1222740"/>
            <wp:effectExtent l="0" t="0" r="7620" b="0"/>
            <wp:docPr id="12956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2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93717" cy="122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0F299E">
        <w:rPr>
          <w:rFonts w:eastAsia="Times New Roman"/>
          <w:noProof/>
          <w:kern w:val="0"/>
          <w:lang w:eastAsia="en-IN"/>
          <w14:ligatures w14:val="none"/>
        </w:rPr>
        <w:drawing>
          <wp:inline distT="0" distB="0" distL="0" distR="0" wp14:anchorId="30725B34" wp14:editId="2E21A711">
            <wp:extent cx="1310640" cy="1268095"/>
            <wp:effectExtent l="0" t="0" r="3810" b="8255"/>
            <wp:docPr id="3900177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532" cy="127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6A69" w14:textId="46660A2D" w:rsidR="002D25D0" w:rsidRDefault="002D25D0" w:rsidP="002D25D0">
      <w:pPr>
        <w:rPr>
          <w:i/>
          <w:iCs/>
          <w:noProof/>
        </w:rPr>
      </w:pPr>
      <w:r>
        <w:rPr>
          <w:i/>
          <w:iCs/>
          <w:noProof/>
        </w:rPr>
        <w:t>FIG 1</w:t>
      </w:r>
      <w:r w:rsidRPr="000F5247">
        <w:rPr>
          <w:i/>
          <w:iCs/>
          <w:noProof/>
        </w:rPr>
        <w:t>: Unseen Test Set Predictions. Model A inference on the held-out test set, correctly resolving</w:t>
      </w:r>
      <w:r>
        <w:rPr>
          <w:i/>
          <w:iCs/>
          <w:noProof/>
        </w:rPr>
        <w:t xml:space="preserve"> various defects from datasets of test section</w:t>
      </w:r>
    </w:p>
    <w:p w14:paraId="3C2339D9" w14:textId="77777777" w:rsidR="002D25D0" w:rsidRDefault="002D25D0" w:rsidP="002D25D0">
      <w:pPr>
        <w:rPr>
          <w:rFonts w:eastAsia="Times New Roman"/>
          <w:kern w:val="0"/>
          <w:lang w:eastAsia="en-IN"/>
          <w14:ligatures w14:val="none"/>
        </w:rPr>
      </w:pPr>
    </w:p>
    <w:p w14:paraId="526985AE" w14:textId="520FAF4B" w:rsidR="002D25D0" w:rsidRPr="000F299E" w:rsidRDefault="002D25D0" w:rsidP="002D25D0">
      <w:pPr>
        <w:rPr>
          <w:rFonts w:eastAsia="Times New Roman"/>
          <w:kern w:val="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EC4A584" wp14:editId="16322C51">
            <wp:extent cx="4899660" cy="3675016"/>
            <wp:effectExtent l="0" t="0" r="0" b="1905"/>
            <wp:docPr id="14288175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541" cy="368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5BAF9" w14:textId="2DC74982" w:rsidR="002D25D0" w:rsidRPr="002D25D0" w:rsidRDefault="002D25D0" w:rsidP="002D25D0">
      <w:pPr>
        <w:rPr>
          <w:i/>
          <w:iCs/>
          <w:noProof/>
        </w:rPr>
      </w:pPr>
      <w:r w:rsidRPr="00F724C6">
        <w:rPr>
          <w:i/>
          <w:iCs/>
          <w:noProof/>
        </w:rPr>
        <w:t>F</w:t>
      </w:r>
      <w:r>
        <w:rPr>
          <w:i/>
          <w:iCs/>
          <w:noProof/>
        </w:rPr>
        <w:t>IG</w:t>
      </w:r>
      <w:r w:rsidRPr="00F724C6">
        <w:rPr>
          <w:i/>
          <w:iCs/>
          <w:noProof/>
        </w:rPr>
        <w:t xml:space="preserve">. </w:t>
      </w:r>
      <w:r>
        <w:rPr>
          <w:i/>
          <w:iCs/>
          <w:noProof/>
        </w:rPr>
        <w:t>2</w:t>
      </w:r>
      <w:r w:rsidRPr="00F724C6">
        <w:rPr>
          <w:i/>
          <w:iCs/>
          <w:noProof/>
        </w:rPr>
        <w:t>: Normalized Confusion Matrices. (a) Model A reveals that 'Spur' defects are occasionally misclassified as background due to their small pixel footprint (29% error rate).</w:t>
      </w:r>
    </w:p>
    <w:p w14:paraId="1A37AE96" w14:textId="77777777" w:rsidR="002D25D0" w:rsidRDefault="002D25D0">
      <w:pPr>
        <w:rPr>
          <w:i/>
          <w:iCs/>
        </w:rPr>
      </w:pPr>
    </w:p>
    <w:p w14:paraId="4A42A170" w14:textId="77777777" w:rsidR="002D25D0" w:rsidRDefault="002D25D0">
      <w:pPr>
        <w:rPr>
          <w:i/>
          <w:iCs/>
        </w:rPr>
      </w:pPr>
    </w:p>
    <w:p w14:paraId="76CE2A5A" w14:textId="6BD9FADD" w:rsidR="002D25D0" w:rsidRPr="002D25D0" w:rsidRDefault="00F31CC9">
      <w:pPr>
        <w:rPr>
          <w:sz w:val="32"/>
          <w:szCs w:val="32"/>
        </w:rPr>
      </w:pPr>
      <w:r>
        <w:rPr>
          <w:sz w:val="32"/>
          <w:szCs w:val="32"/>
        </w:rPr>
        <w:t>2.</w:t>
      </w:r>
      <w:r w:rsidR="002D25D0">
        <w:rPr>
          <w:sz w:val="32"/>
          <w:szCs w:val="32"/>
        </w:rPr>
        <w:t>MODEL B:</w:t>
      </w:r>
    </w:p>
    <w:p w14:paraId="2E36DC26" w14:textId="3E19409F" w:rsidR="002D25D0" w:rsidRDefault="00490544">
      <w:pPr>
        <w:rPr>
          <w:i/>
          <w:iCs/>
        </w:rPr>
      </w:pPr>
      <w:r w:rsidRPr="00A822C1">
        <w:drawing>
          <wp:inline distT="0" distB="0" distL="0" distR="0" wp14:anchorId="69D0E6EE" wp14:editId="35D45F96">
            <wp:extent cx="1261065" cy="1134745"/>
            <wp:effectExtent l="0" t="0" r="0" b="8255"/>
            <wp:docPr id="18851695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1" t="4611" r="2815" b="3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669" cy="1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25D0">
        <w:rPr>
          <w:i/>
          <w:iCs/>
        </w:rPr>
        <w:t xml:space="preserve">  </w:t>
      </w:r>
      <w:r w:rsidR="002D25D0">
        <w:rPr>
          <w:noProof/>
        </w:rPr>
        <w:drawing>
          <wp:inline distT="0" distB="0" distL="0" distR="0" wp14:anchorId="43DB3DC2" wp14:editId="4CDD2593">
            <wp:extent cx="1333500" cy="1180130"/>
            <wp:effectExtent l="0" t="0" r="0" b="1270"/>
            <wp:docPr id="6529456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693" cy="119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25D0">
        <w:rPr>
          <w:i/>
          <w:iCs/>
        </w:rPr>
        <w:t xml:space="preserve">      </w:t>
      </w:r>
      <w:r w:rsidR="002D25D0" w:rsidRPr="00AE0DC8">
        <w:rPr>
          <w:noProof/>
        </w:rPr>
        <w:drawing>
          <wp:inline distT="0" distB="0" distL="0" distR="0" wp14:anchorId="58521521" wp14:editId="60017525">
            <wp:extent cx="1272540" cy="1163955"/>
            <wp:effectExtent l="0" t="0" r="3810" b="0"/>
            <wp:docPr id="154689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478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93630" cy="118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5D0">
        <w:rPr>
          <w:i/>
          <w:iCs/>
        </w:rPr>
        <w:t xml:space="preserve">    </w:t>
      </w:r>
      <w:r w:rsidR="002D25D0" w:rsidRPr="00573534">
        <w:rPr>
          <w:noProof/>
        </w:rPr>
        <w:drawing>
          <wp:inline distT="0" distB="0" distL="0" distR="0" wp14:anchorId="3850A1EA" wp14:editId="08605B7D">
            <wp:extent cx="1455420" cy="1158240"/>
            <wp:effectExtent l="0" t="0" r="0" b="3810"/>
            <wp:docPr id="11798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492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1573" cy="120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95F9" w14:textId="32C0B662" w:rsidR="002D25D0" w:rsidRDefault="002D25D0">
      <w:r w:rsidRPr="00AE0DC8">
        <w:rPr>
          <w:noProof/>
        </w:rPr>
        <w:drawing>
          <wp:inline distT="0" distB="0" distL="0" distR="0" wp14:anchorId="49D7A929" wp14:editId="718175CA">
            <wp:extent cx="1280160" cy="1155700"/>
            <wp:effectExtent l="0" t="0" r="0" b="6350"/>
            <wp:docPr id="72470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84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88704" cy="116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0DC8">
        <w:rPr>
          <w:noProof/>
        </w:rPr>
        <w:drawing>
          <wp:inline distT="0" distB="0" distL="0" distR="0" wp14:anchorId="6E3C202E" wp14:editId="6CAFE3BD">
            <wp:extent cx="1341120" cy="1165860"/>
            <wp:effectExtent l="0" t="0" r="0" b="0"/>
            <wp:docPr id="19555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42149" name=""/>
                    <pic:cNvPicPr/>
                  </pic:nvPicPr>
                  <pic:blipFill rotWithShape="1">
                    <a:blip r:embed="rId18"/>
                    <a:srcRect l="1205" t="3125" r="-1205" b="-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315" cy="116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</w:t>
      </w:r>
      <w:r w:rsidRPr="00573534">
        <w:rPr>
          <w:noProof/>
        </w:rPr>
        <w:drawing>
          <wp:inline distT="0" distB="0" distL="0" distR="0" wp14:anchorId="482CDCFD" wp14:editId="7C26C40D">
            <wp:extent cx="1303020" cy="1127760"/>
            <wp:effectExtent l="0" t="0" r="0" b="0"/>
            <wp:docPr id="105999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61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3509" cy="113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E823486" wp14:editId="4425E4CD">
            <wp:extent cx="1409700" cy="1143814"/>
            <wp:effectExtent l="0" t="0" r="0" b="0"/>
            <wp:docPr id="14357938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707" cy="115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E8979" w14:textId="2F9AADD3" w:rsidR="001740E0" w:rsidRDefault="001740E0" w:rsidP="001740E0">
      <w:pPr>
        <w:rPr>
          <w:i/>
          <w:iCs/>
        </w:rPr>
      </w:pPr>
      <w:r w:rsidRPr="00110BC4">
        <w:rPr>
          <w:i/>
          <w:iCs/>
        </w:rPr>
        <w:t>F</w:t>
      </w:r>
      <w:r>
        <w:rPr>
          <w:i/>
          <w:iCs/>
        </w:rPr>
        <w:t>IG</w:t>
      </w:r>
      <w:r w:rsidRPr="00110BC4">
        <w:rPr>
          <w:i/>
          <w:iCs/>
        </w:rPr>
        <w:t xml:space="preserve">. </w:t>
      </w:r>
      <w:r>
        <w:rPr>
          <w:i/>
          <w:iCs/>
        </w:rPr>
        <w:t>3</w:t>
      </w:r>
      <w:r w:rsidRPr="00110BC4">
        <w:rPr>
          <w:i/>
          <w:iCs/>
        </w:rPr>
        <w:t>: Unseen Test Set Predictions. Model B inference on the held-out test set, successfully identifying multi- defects</w:t>
      </w:r>
      <w:r>
        <w:rPr>
          <w:i/>
          <w:iCs/>
        </w:rPr>
        <w:t xml:space="preserve"> of various </w:t>
      </w:r>
      <w:proofErr w:type="spellStart"/>
      <w:r>
        <w:rPr>
          <w:i/>
          <w:iCs/>
        </w:rPr>
        <w:t>pcb</w:t>
      </w:r>
      <w:proofErr w:type="spellEnd"/>
      <w:r>
        <w:rPr>
          <w:i/>
          <w:iCs/>
        </w:rPr>
        <w:t xml:space="preserve"> boards of test </w:t>
      </w:r>
      <w:proofErr w:type="gramStart"/>
      <w:r>
        <w:rPr>
          <w:i/>
          <w:iCs/>
        </w:rPr>
        <w:t>section</w:t>
      </w:r>
      <w:r w:rsidRPr="00110BC4">
        <w:rPr>
          <w:i/>
          <w:iCs/>
        </w:rPr>
        <w:t xml:space="preserve"> .</w:t>
      </w:r>
      <w:proofErr w:type="gramEnd"/>
    </w:p>
    <w:p w14:paraId="39FCF80A" w14:textId="18A31034" w:rsidR="001740E0" w:rsidRDefault="001740E0" w:rsidP="001740E0">
      <w:pPr>
        <w:rPr>
          <w:i/>
          <w:iCs/>
        </w:rPr>
      </w:pPr>
      <w:r>
        <w:rPr>
          <w:noProof/>
        </w:rPr>
        <w:drawing>
          <wp:inline distT="0" distB="0" distL="0" distR="0" wp14:anchorId="42B15662" wp14:editId="284BCFFC">
            <wp:extent cx="3715146" cy="2971800"/>
            <wp:effectExtent l="0" t="0" r="0" b="0"/>
            <wp:docPr id="12033080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499" cy="297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313C" w14:textId="6CBF3BCE" w:rsidR="002D25D0" w:rsidRPr="001740E0" w:rsidRDefault="001740E0">
      <w:pPr>
        <w:rPr>
          <w:i/>
          <w:iCs/>
        </w:rPr>
      </w:pPr>
      <w:r>
        <w:rPr>
          <w:i/>
          <w:iCs/>
        </w:rPr>
        <w:t xml:space="preserve">FIG </w:t>
      </w:r>
      <w:r>
        <w:rPr>
          <w:i/>
          <w:iCs/>
        </w:rPr>
        <w:t xml:space="preserve">4: </w:t>
      </w:r>
      <w:r w:rsidRPr="00067048">
        <w:rPr>
          <w:i/>
          <w:iCs/>
        </w:rPr>
        <w:t>Normalized Confusion Matrix for Model B. The matrix reveals that 'Solder Residue' is occasionally misclassified as 'Background' (12%), highlighting the challenge of distinguishing faint flux marks from the board substrate.</w:t>
      </w:r>
    </w:p>
    <w:p w14:paraId="72C15789" w14:textId="77777777" w:rsidR="00F31CC9" w:rsidRDefault="00F31CC9"/>
    <w:p w14:paraId="30EE16B8" w14:textId="77777777" w:rsidR="00F31CC9" w:rsidRDefault="00F31CC9"/>
    <w:p w14:paraId="12849ED6" w14:textId="77777777" w:rsidR="00F31CC9" w:rsidRDefault="00F31CC9"/>
    <w:p w14:paraId="77CC6D70" w14:textId="77777777" w:rsidR="00F31CC9" w:rsidRDefault="00F31CC9"/>
    <w:p w14:paraId="3057B1D1" w14:textId="1C2FB084" w:rsidR="00F31CC9" w:rsidRPr="00F31CC9" w:rsidRDefault="00F31CC9">
      <w:pPr>
        <w:rPr>
          <w:sz w:val="32"/>
          <w:szCs w:val="32"/>
        </w:rPr>
      </w:pPr>
      <w:r w:rsidRPr="00F31CC9">
        <w:rPr>
          <w:sz w:val="32"/>
          <w:szCs w:val="32"/>
        </w:rPr>
        <w:lastRenderedPageBreak/>
        <w:t xml:space="preserve">3. </w:t>
      </w:r>
      <w:r>
        <w:rPr>
          <w:sz w:val="32"/>
          <w:szCs w:val="32"/>
        </w:rPr>
        <w:t>CAMERA DETECTED IMAGES:</w:t>
      </w:r>
    </w:p>
    <w:p w14:paraId="46F32C87" w14:textId="04CE4226" w:rsidR="002C0C2D" w:rsidRDefault="002C0C2D">
      <w:r w:rsidRPr="00D345EE">
        <w:rPr>
          <w:noProof/>
        </w:rPr>
        <w:drawing>
          <wp:inline distT="0" distB="0" distL="0" distR="0" wp14:anchorId="6C9D0A6C" wp14:editId="5FA5B2DD">
            <wp:extent cx="1554480" cy="1520605"/>
            <wp:effectExtent l="0" t="0" r="7620" b="3810"/>
            <wp:docPr id="185782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28040" name=""/>
                    <pic:cNvPicPr/>
                  </pic:nvPicPr>
                  <pic:blipFill rotWithShape="1">
                    <a:blip r:embed="rId22"/>
                    <a:srcRect l="18745" r="26347" b="22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970" cy="152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28A7">
        <w:rPr>
          <w:noProof/>
        </w:rPr>
        <w:drawing>
          <wp:inline distT="0" distB="0" distL="0" distR="0" wp14:anchorId="5BCBEE9E" wp14:editId="398E0DB9">
            <wp:extent cx="1538991" cy="1402080"/>
            <wp:effectExtent l="0" t="0" r="4445" b="7620"/>
            <wp:docPr id="28989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948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9318" cy="142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4328A7">
        <w:rPr>
          <w:noProof/>
        </w:rPr>
        <w:drawing>
          <wp:inline distT="0" distB="0" distL="0" distR="0" wp14:anchorId="3E925255" wp14:editId="0E6D6358">
            <wp:extent cx="1744603" cy="1310005"/>
            <wp:effectExtent l="0" t="0" r="8255" b="4445"/>
            <wp:docPr id="64271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177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9958" cy="13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26FB3AF" w14:textId="1B8A0340" w:rsidR="002D25D0" w:rsidRDefault="002C0C2D">
      <w:r w:rsidRPr="00D345EE">
        <w:rPr>
          <w:noProof/>
        </w:rPr>
        <w:drawing>
          <wp:inline distT="0" distB="0" distL="0" distR="0" wp14:anchorId="1E8543DA" wp14:editId="7988CB9F">
            <wp:extent cx="1744980" cy="1365885"/>
            <wp:effectExtent l="0" t="0" r="7620" b="5715"/>
            <wp:docPr id="20566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5315" name=""/>
                    <pic:cNvPicPr/>
                  </pic:nvPicPr>
                  <pic:blipFill rotWithShape="1">
                    <a:blip r:embed="rId25"/>
                    <a:srcRect l="14093" t="-416" r="12120" b="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533" cy="137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D345EE">
        <w:rPr>
          <w:noProof/>
        </w:rPr>
        <w:drawing>
          <wp:inline distT="0" distB="0" distL="0" distR="0" wp14:anchorId="18AB78E2" wp14:editId="05492649">
            <wp:extent cx="1698623" cy="1520190"/>
            <wp:effectExtent l="0" t="0" r="0" b="3810"/>
            <wp:docPr id="141700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07574" name=""/>
                    <pic:cNvPicPr/>
                  </pic:nvPicPr>
                  <pic:blipFill rotWithShape="1">
                    <a:blip r:embed="rId26"/>
                    <a:srcRect l="1937" r="11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15" cy="152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389ED" w14:textId="40BA203E" w:rsidR="002C0C2D" w:rsidRPr="00B22F3A" w:rsidRDefault="002C0C2D" w:rsidP="002C0C2D">
      <w:pPr>
        <w:rPr>
          <w:noProof/>
        </w:rPr>
      </w:pPr>
      <w:r w:rsidRPr="002F45CC">
        <w:rPr>
          <w:i/>
          <w:iCs/>
          <w:noProof/>
        </w:rPr>
        <w:t>F</w:t>
      </w:r>
      <w:r>
        <w:rPr>
          <w:i/>
          <w:iCs/>
          <w:noProof/>
        </w:rPr>
        <w:t>IG</w:t>
      </w:r>
      <w:r w:rsidRPr="002F45CC">
        <w:rPr>
          <w:i/>
          <w:iCs/>
          <w:noProof/>
        </w:rPr>
        <w:t xml:space="preserve">. </w:t>
      </w:r>
      <w:r>
        <w:rPr>
          <w:i/>
          <w:iCs/>
          <w:noProof/>
        </w:rPr>
        <w:t>5</w:t>
      </w:r>
      <w:r w:rsidRPr="002F45CC">
        <w:rPr>
          <w:i/>
          <w:iCs/>
          <w:noProof/>
        </w:rPr>
        <w:t>: Real-World Validation</w:t>
      </w:r>
      <w:r w:rsidRPr="002F45CC">
        <w:rPr>
          <w:b/>
          <w:bCs/>
          <w:i/>
          <w:iCs/>
          <w:noProof/>
        </w:rPr>
        <w:t>.</w:t>
      </w:r>
      <w:r w:rsidRPr="002F45CC">
        <w:rPr>
          <w:i/>
          <w:iCs/>
          <w:noProof/>
        </w:rPr>
        <w:t> Live inference results demonstrating the model's robustness in detecting defects (e.g., 'Short', 'Solder Bridge') on physical PCBs under varying lighting conditions.</w:t>
      </w:r>
    </w:p>
    <w:p w14:paraId="19A4C84B" w14:textId="77777777" w:rsidR="002C0C2D" w:rsidRPr="002C0C2D" w:rsidRDefault="002C0C2D">
      <w:pPr>
        <w:rPr>
          <w:i/>
          <w:iCs/>
        </w:rPr>
      </w:pPr>
    </w:p>
    <w:sectPr w:rsidR="002C0C2D" w:rsidRPr="002C0C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5D0"/>
    <w:rsid w:val="001709AC"/>
    <w:rsid w:val="001740E0"/>
    <w:rsid w:val="002C0C2D"/>
    <w:rsid w:val="002D25D0"/>
    <w:rsid w:val="00490544"/>
    <w:rsid w:val="00517A04"/>
    <w:rsid w:val="00672851"/>
    <w:rsid w:val="00F31CC9"/>
    <w:rsid w:val="00F42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EC696"/>
  <w15:chartTrackingRefBased/>
  <w15:docId w15:val="{4B2E837F-B6DF-40F0-A4D9-55EE328E1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25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25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25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25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25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25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25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25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25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25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25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25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25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25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25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25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25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25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25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25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25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25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25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25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25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25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25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25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25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 Muthu Lakshmanan</dc:creator>
  <cp:keywords/>
  <dc:description/>
  <cp:lastModifiedBy>Padma Muthu Lakshmanan</cp:lastModifiedBy>
  <cp:revision>2</cp:revision>
  <dcterms:created xsi:type="dcterms:W3CDTF">2025-12-03T07:01:00Z</dcterms:created>
  <dcterms:modified xsi:type="dcterms:W3CDTF">2025-12-03T07:01:00Z</dcterms:modified>
</cp:coreProperties>
</file>